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России: 94 процента школ готовы к новому учебному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России: 94 процента школ готовы к новому учебному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по подготовке к началу учебного года находится на завершающей стадии. Надзорными органами МЧС России принято 49 731 (94%) образовательных организаций. Об этом сообщили 26 августа на селекторном совещании, которое провел первый заместитель главы МЧС России Александр Чуприян.</w:t>
            </w:r>
            <w:br/>
            <w:r>
              <w:rPr/>
              <w:t xml:space="preserve"> </w:t>
            </w:r>
            <w:br/>
            <w:r>
              <w:rPr/>
              <w:t xml:space="preserve"> «Вместе с этим ведется планомерная работа по обеспечению безопасности в единый День голосования 8 сентября 2019 г. Проводятся внеплановые проверки мест проведения выборов. В целом на текущий момент проверено свыше 23 тыс. зданий (54% от общего числа)», - сообщил А. Чуприян.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РФ продолжают действовать 122 очага природных пожаров, с площадью активного горения 980 га. Более 6 300 насчитывается техногенных пожаров. Добровольные пожарные команды принимали участие в тушении 329 техногенных пожаров, к ликвидации привлекались свыше 700 человек и более 370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По данным ФКУ «Антистихия», на этой неделе паводки ожидаются на Урале и на юге Дальнего Востока. Кроме того, МЧС России также просит обратить внимание на то, что летние каникулы завершаются, учащиеся активно возвращаются домой и готовятся к школе. Необходимо всесторонне обеспечить безопасность детей, чтобы не допустить всплеска возникновения 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2025-03-26T01:26:05+03:00</dcterms:created>
  <dcterms:modified xsi:type="dcterms:W3CDTF">2025-03-26T01:26:05+03:00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