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Важная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Важная информация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Адыгея информирует, что 16.08.2019 от дежурного диспетчера МУП «Майкопводоканал» поступила информация о том что,  на участке группового водопровода (7-й пикет) проводятся сварочные работы из-за сложившейся предаварийной ситуации, в связи с чем ожидалось понижение давления воды в городе Майкопе.</w:t>
            </w:r>
            <w:br/>
            <w:r>
              <w:rPr/>
              <w:t xml:space="preserve"> </w:t>
            </w:r>
            <w:br/>
            <w:r>
              <w:rPr/>
              <w:t xml:space="preserve"> Ремонтные работы были завершены 22:00 того же дня.</w:t>
            </w:r>
            <w:br/>
            <w:r>
              <w:rPr/>
              <w:t xml:space="preserve"> </w:t>
            </w:r>
            <w:br/>
            <w:r>
              <w:rPr/>
              <w:t xml:space="preserve"> В данный момент ведется заполнение системы водой. Заполнение воды произведенно на 60%. Окончание заполнения запланированно 12:00 17.08.2019.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2025-03-26T05:23:41+03:00</dcterms:created>
  <dcterms:modified xsi:type="dcterms:W3CDTF">2025-03-26T05:23:41+03:00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