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30 июня 2019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30 июня 2019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информации РОСГИДРОМЕТ СЕВЕРО-КАВКАЗСКОЕ УГМС Адыгейского ЦГМС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местами кратковременный дождь, гроза, на 29.06-30.06.2019г. сохраняется действие ШП о КМЯ местами сильные дожди, ливни с грозой, градом, усилением ветра до 20 м/с.</w:t>
            </w:r>
            <w:br/>
            <w:r>
              <w:rPr/>
              <w:t xml:space="preserve"> </w:t>
            </w:r>
            <w:br/>
            <w:r>
              <w:rPr/>
              <w:t xml:space="preserve"> Ветер: западный, северо-западный 7-12 м/с, при грозе порывы 15-20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+10…+15°С, днем +21…+26°С. 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  кратковременный дождь, местами сильный, возможна гроза.</w:t>
            </w:r>
            <w:br/>
            <w:r>
              <w:rPr/>
              <w:t xml:space="preserve"> </w:t>
            </w:r>
            <w:br/>
            <w:r>
              <w:rPr/>
              <w:t xml:space="preserve">  Температура воздуха: ночью +8…+13°С, днем  +19…+24°С.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1-3 класс.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        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2025-03-26T03:41:04+03:00</dcterms:created>
  <dcterms:modified xsi:type="dcterms:W3CDTF">2025-03-26T03:41:04+03:00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