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Тяжело в учении- легко в бою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Тяжело в учении- легко в бою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августа  2018 года подразделениями ФГКУ «1 Отряд федеральной противопожарной службы по Республике Адыгея» было проведено пожарно-тактическое учение на здании ГБУЗ РА «Энемская районная больница».</w:t>
            </w:r>
            <w:br/>
            <w:r>
              <w:rPr/>
              <w:t xml:space="preserve"> </w:t>
            </w:r>
            <w:br/>
            <w:r>
              <w:rPr/>
              <w:t xml:space="preserve"> Пожарно-тактическое учение прошло с целью отработки приемов и способов организации тушения пожаров в зданиях с массовым пребыванием людей, отработки взаимодействия с руководством учреждения при проведении эвакуации людей, тушения пожара, взаимодействия привлекаемых сил и средств, а также проведения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«К проведению учения на главном корпусе ГБУЗ РА «Энемская районная больница», расположенной в Тахтамукайском районе, пгт. Энем, мы готовились особенно тщательно, - сообщил руководитель учения – начальник службы пожаротушения ФГКУ «1 Отряд федеральной противопожарной службы по Республике Адыгея» подполковник внутренней службы Николай Котов.</w:t>
            </w:r>
            <w:br/>
            <w:r>
              <w:rPr/>
              <w:t xml:space="preserve"> </w:t>
            </w:r>
            <w:br/>
            <w:r>
              <w:rPr/>
              <w:t xml:space="preserve"> По словам Н.Котова тушение пожара в лечебном учреждении имеет свои особенности. «При пожаре в больнице, прежде всего, создается опасность больным. Наибольшую опасность представляют палаты, именно потому, что в них круглосуточно находятся больные различного состояния здоровья. Продукты горения, создающие задымление, могут отрезать пути эвакуации больным. К тому же внутренняя планировка здания больницы достаточно сложная: коридоры большой протяженности, палаты, объединённые в секции, регистратуры, места хранения медикаментов, подсобные помещения, пищеблоки. Все они разнятся по своим функциональным особенностям. Фармацевтические продукты в ряде помещений - аптеках, лабораториях, складах медикаментов при возгорании могут выделять разнообразные токсичные пары и газы», - разъяснил он.</w:t>
            </w:r>
            <w:br/>
            <w:r>
              <w:rPr/>
              <w:t xml:space="preserve"> </w:t>
            </w:r>
            <w:br/>
            <w:r>
              <w:rPr/>
              <w:t xml:space="preserve"> По легенде учений, на 3 этаже здания больницы, в хирургическом отделении, произошел пожар, сопровождающийся выделением ядовитых продуктов горения и сильным задымлением. Персонал учреждения  до приезда пожарно-спасательных подразделений эвакуировал пациентов из здания. В период проведения эвакуации к   месту условного пожара прибыли пожарные расчеты, которые незамедлительно приступили к боевому развертыванию и тушению огня.</w:t>
            </w:r>
            <w:br/>
            <w:r>
              <w:rPr/>
              <w:t xml:space="preserve"> </w:t>
            </w:r>
            <w:br/>
            <w:r>
              <w:rPr/>
              <w:t xml:space="preserve"> На месте был создан оперативный штаб пожаротушения, руководивший действиями привлекаемых сил и средств. Учебный пожар был оперативно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В целом пожарно-тактическое учение прошли успешно и, по мнению руководства, заслуживают оценку «хорошо».</w:t>
            </w:r>
            <w:br/>
            <w:r>
              <w:rPr/>
              <w:t xml:space="preserve"> </w:t>
            </w:r>
            <w:br/>
            <w:r>
              <w:rPr/>
              <w:t xml:space="preserve"> Всего в учениях было задействовано 25 человек личного состава  и 4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2025-03-25T22:36:03+03:00</dcterms:created>
  <dcterms:modified xsi:type="dcterms:W3CDTF">2025-03-25T22:36:03+03:00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