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Купаясь, соблюдай правила безопасности на воде!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Купаясь, соблюдай правила безопасности на воде!</w:t>
            </w:r>
          </w:p>
        </w:tc>
      </w:tr>
      <w:tr>
        <w:trPr/>
        <w:tc>
          <w:tcPr>
            <w:vAlign w:val="center"/>
            <w:tcBorders>
              <w:bottom w:val="single" w:sz="6" w:color="fffffff"/>
            </w:tcBorders>
          </w:tcPr>
          <w:p>
            <w:pPr/>
            <w:r>
              <w:rPr/>
              <w:t xml:space="preserve"> </w:t>
            </w:r>
          </w:p>
        </w:tc>
      </w:tr>
      <w:tr>
        <w:trPr/>
        <w:tc>
          <w:tcPr/>
          <w:p>
            <w:pPr>
              <w:jc w:val="start"/>
            </w:pPr>
            <w:r>
              <w:rPr/>
              <w:t xml:space="preserve">Адыгея богата водными ресурсами – более 300 водохранилищ и прудов, 130 рек и маленьких речек, и всё это не только приносит прохладу и свежесть, но может представлять определённую опасность для человека. Чтобы предотвратить несчастные случаи на воде инспекторы отдела безопасности на водных объектах Главного управления  МЧС России по Республике Адыгея систематически проводит рейды-патрулирования на водных объектах республики и напоминают отдыхающим на водоёмах о правилах безопасного поведения на воде.</w:t>
            </w:r>
            <w:br/>
            <w:r>
              <w:rPr/>
              <w:t xml:space="preserve"> </w:t>
            </w:r>
            <w:br/>
            <w:r>
              <w:rPr/>
              <w:t xml:space="preserve">  - Жаркая погода, установившаяся на территории Адыгеи, способствует стремлению людей провести отдых, связанный с купанием в открытых водоёмах, - поясняет начальник отдела безопасности людей на водных объектах Главного управления МЧС России по Республике Адыгея Мурат Хутыз. – Но в силу своих особенностей, отдых и купание в водоемах не допускают проявления беспечности. На что следует обратить внимание в первую очередь? Во-первых, купаться следует в специально оборудованных местах: пляжах, бассейнах. Необходимо узнать, какие пляжи считаются официально открытыми и купаться именно там, где неподалеку могут быть катера со спасателями. Пляж должен быть благоустроен, ограждён забором со стороны суши, должен отвечать предъявляемым санитарным требованиям. Поверьте, никто не гарантирует вашу безопасность, если вы отдыхаете на «диком пляже». Категорически запрещается купание в затопленных карьерах, каналах, пожарных водоемах, прудах и других водоемах, которые не имеют оборудованных пляжей. Если отдыхаете с ребенком, наблюдайте при купании за детьми - особенно, если на пляже много людей. Не позволяйте детям заплывать на большую глубину. Если нет поблизости оборудованного пляжа, выбирайте безопасное для купания место с постепенным уклоном и твердым и чистым дном. В воду заходите осторожно. Никогда не ныряйте в незнакомых местах. Можно нечаянно удариться головой о грунт, корягу или иной предмет, скрытый под водой. И даже, если накануне это место было безопасным для прыжков, то за ночь могли что-то бросить в воду или течением могло принести опасные предметы. Опасно плавание в местах с быстрым течением. Лучше всего купаться утром или вечером, когда солнце греет, но нет опасности перегревания. Температура воды должна быть не ниже + 17°С, в более холодной - находиться опасно. При переохлаждении могут возникнуть судороги, остановка дыхания, потеря сознания. Не доводите себя до озноба. Лучше купаться несколько раз по 10-15 минут. При судорогах не теряйте самообладания, старайтесь удержаться на поверхности воды и громко зовите на помощь. Попав в сильное течение, плывите по нему, стараясь приблизиться к берегу. Травматизм возникает часто из-за беззаботного поведения на воде. Не допускайте грубых игр на воде. Нельзя подплывать под  купающегося, «топить», подавать ложные сигналы о помощи. Не следует также чрезмерно доверять надувным матрасам, которые ветром или течением его может отнести далеко от берега, захлестнуть волной, либо из него может выйти воздух, что может привести к потере плавучести.</w:t>
            </w:r>
            <w:br/>
            <w:r>
              <w:rPr/>
              <w:t xml:space="preserve"> </w:t>
            </w:r>
            <w:br/>
            <w:r>
              <w:rPr/>
              <w:t xml:space="preserve"> Комментируя ситуацию с гибелью людей на водных объектах М. Хутыз сообщил, что по оперативно-статистическим данным с начала летнего сезона  на водных объектах Республики Адыгея  зарегистрировано 3 случая, в прошлом году на это же время  приходилось 6. Не смотря на то, что, в целом, по данному показателю складывается положительная динамика, инспекторский состав ОБВО ГУ МЧС России по  Республики Адыгея не намерен снижать темп проведения рейдов-патрулирований в местах традиционного купания граждан. По состоянию на 2 августа 2018 года проведено 46 рейдов-патрулирований. «Пусть Ваш отдых будет безопасным и комфортным!» - пожелал он любителям отдыха на водоёмах.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2025-03-26T01:46:29+03:00</dcterms:created>
  <dcterms:modified xsi:type="dcterms:W3CDTF">2025-03-26T01:46:29+03:00</dcterms:modified>
</cp:coreProperties>
</file>

<file path=docProps/custom.xml><?xml version="1.0" encoding="utf-8"?>
<Properties xmlns="http://schemas.openxmlformats.org/officeDocument/2006/custom-properties" xmlns:vt="http://schemas.openxmlformats.org/officeDocument/2006/docPropsVTypes"/>
</file>