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31 мая по 06 июня 2018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31 мая по 06 июня 2018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31 мая по 06 июня 2018 года.</w:t>
            </w:r>
            <w:br/>
            <w:r>
              <w:rPr/>
              <w:t xml:space="preserve"> </w:t>
            </w:r>
            <w:br/>
            <w:r>
              <w:rPr/>
              <w:t xml:space="preserve"> Подготовлено на основе информации Адыгейского ЦГМС, ГУП «Кубаньгеология», Кубанского БВУ, Минздрава РА,Минсельхоза 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31 мая: переменная облачность, вечером местами небольшой кратковременный грозовой дождь, днем без осадков. Ветер: восточный 5-10 м/с, местами порывы 15 м/с. Температура воздуха: ночью +9…+14ºС, днем +21…+26°С. Горы, предгорья: кратковременный грозовой дождь, вечером местами сильный с градом. Температура воздуха: ночью +4…+9°С, днем +19…+24°С. По г. Майкопу: переменная облачность, вечером временами небольшой кратковременный дождь, гроза, днем без осадков. Ветер: восточный 5-10 м/с, временами порывы 15 м/с. Температура воздуха: ночью +12…+14°С, днем +24…+26°С. Пожароопасность: 3 класс.</w:t>
            </w:r>
            <w:br/>
            <w:r>
              <w:rPr/>
              <w:t xml:space="preserve"> </w:t>
            </w:r>
            <w:br/>
            <w:r>
              <w:rPr/>
              <w:t xml:space="preserve"> На 01-02 июня: переменная облачность, 01.06 местами  кратковременный дождь, гроза, 02.06 без осадков. Ветер: восточный 5-10 м/с, местами порывы 13-18 м/с. Температура воздуха:  ночью  +8…+13ºС.,днем  +20…+25°С. Горы: кратковременный грозовой дождь. Температура воздуха:  ночью  +4…+9ºС., днем  +18...+23ºС.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На 03-04 июня: переменная облачность, 03.06. преимущественно без осадков, 04.06. местами слабый и умеренный дождь. Ветер:восточный  5-10 м/с. Температура воздуха: ночью +15...+20ºС, днем  +23...+28ºС.</w:t>
            </w:r>
            <w:br/>
            <w:r>
              <w:rPr/>
              <w:t xml:space="preserve"> </w:t>
            </w:r>
            <w:br/>
            <w:r>
              <w:rPr/>
              <w:t xml:space="preserve"> На 05-06 июня: переменная облачность,местами слабый и умеренный дождь. Ветер: переменный 3-8 м/с. Температура воздуха: ночью +15…+20°С,днем +24…+29°С.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1.3. Пожарная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1.4. РХБ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  на территории республики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22.1  Природного характера: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возникновения чрезвычайных ситуаций и происшествий, связанных с: </w:t>
            </w:r>
            <w:br/>
            <w:r>
              <w:rPr/>
              <w:t xml:space="preserve"> </w:t>
            </w:r>
            <w:br/>
            <w:r>
              <w:rPr/>
              <w:t xml:space="preserve"> - нарушением жизнедеятельности населения, из-за активизации оползневых процессов в Майкопском районе (п. Тульский, ст. Абадзехская) и в г. Майкопе;</w:t>
            </w:r>
            <w:br/>
            <w:r>
              <w:rPr/>
              <w:t xml:space="preserve"> </w:t>
            </w:r>
            <w:br/>
            <w:r>
              <w:rPr/>
              <w:t xml:space="preserve"> - повреждением Майкопского группового водопровода, в результате оползневых процессов;</w:t>
            </w:r>
            <w:br/>
            <w:r>
              <w:rPr/>
              <w:t xml:space="preserve"> </w:t>
            </w:r>
            <w:br/>
            <w:r>
              <w:rPr/>
              <w:t xml:space="preserve"> - нарушениями в работе транспорта, дорожных и коммунальных служб, выходом из строя объектов жизнеобеспечения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- повреждением ЛЭП, легких строений, кровли, рекламных конструкций, в результате сильного порывистого ветра;</w:t>
            </w:r>
            <w:br/>
            <w:r>
              <w:rPr/>
              <w:t xml:space="preserve"> </w:t>
            </w:r>
            <w:br/>
            <w:r>
              <w:rPr/>
              <w:t xml:space="preserve"> - с подтоплением пониженных участков местности населенных пунктов, не имеющих естественного стока воды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- повреждением и гибелью сельскохозяйственных культур, возможным повреждением цветущих и распустившихся почек ранних косточковых культур в результате заморозков.</w:t>
            </w:r>
            <w:br/>
            <w:r>
              <w:rPr/>
              <w:t xml:space="preserve"> </w:t>
            </w:r>
            <w:br/>
            <w:r>
              <w:rPr/>
              <w:t xml:space="preserve"> -   с ландшафтными и лесными пожарами, пожарами в районе озер (камышовые заросли) и в населенных пунктах, расположенных в пожароопасной зоне.</w:t>
            </w:r>
            <w:br/>
            <w:r>
              <w:rPr/>
              <w:t xml:space="preserve"> </w:t>
            </w:r>
            <w:br/>
            <w:r>
              <w:rPr/>
              <w:t xml:space="preserve"> 2.2  Техногенного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−         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в ночные и утренние часы повышается вероятность дорожно-транспортных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обусловленных неблагоприятными природными явлениями (туман, осадки)  (Теучежский район  М4 «Дон»: (1346-1348 км)), ((г. Майкоп - 4 - 20 км): Р-253  (А-160) «Майкоп - Усть-Лабинск – Кореновск»),  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−        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       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огнем).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−    на территории республики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−         заболевания животных ящуром.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2025-03-26T00:19:22+03:00</dcterms:created>
  <dcterms:modified xsi:type="dcterms:W3CDTF">2025-03-26T00:19:22+03:00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