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30.05.2018г.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30.05.2018г.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</w:t>
            </w:r>
            <w:br/>
            <w:r>
              <w:rPr/>
              <w:t xml:space="preserve"> </w:t>
            </w:r>
            <w:br/>
            <w:r>
              <w:rPr/>
              <w:t xml:space="preserve"> на 06.00 (мск.) 29.05.2018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«ПОВСЕДНЕВНАЯ ДЕЯТЕЛЬНОСТЬ»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и происшествия за сутки.</w:t>
            </w:r>
            <w:br/>
            <w:r>
              <w:rPr/>
              <w:t xml:space="preserve"> </w:t>
            </w:r>
            <w:br/>
            <w:r>
              <w:rPr/>
              <w:t xml:space="preserve">  На территории Республики Адыгея происшествийи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зарегистрирован 1 пожар. </w:t>
            </w:r>
            <w:br/>
            <w:r>
              <w:rPr/>
              <w:t xml:space="preserve"> </w:t>
            </w:r>
            <w:br/>
            <w:r>
              <w:rPr/>
              <w:t xml:space="preserve"> - 29.05.18г. 17.35 МО «Тахтамукайский район» п. Яблоновка, ул. Дорожная д.3. Загорание сарая на площади 3 м2. Причина пожара и материальный ущерб устанавливаются. Привлекались: ПСЧ №8 - 5 человек,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Боеприпасов и взрывчатых веществ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2 раза.</w:t>
            </w:r>
            <w:br/>
            <w:r>
              <w:rPr/>
              <w:t xml:space="preserve"> </w:t>
            </w:r>
            <w:br/>
            <w:r>
              <w:rPr/>
              <w:t xml:space="preserve"> - 28.05.18г. 22.58  г. Майкоп, угол Шовгенова Пионерская. Столкновение двух легковых автомобилей. Пострадали 2 человека. Привлекались: 14 человек и 4 единицы техники; в том числе от МЧС: ПСЧ №1 - 5 человек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-29.05.2018г.  13.05   г. Майкоп,  улица  Лесная, 2. Наезд легкового автомобиля на пешехода. Пострадал 1 человек. Привлекались 13 человек, 4 единицы техники; в том числе от МЧС:  ПСЧ№2 — 6 человек,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2025-03-25T23:34:41+03:00</dcterms:created>
  <dcterms:modified xsi:type="dcterms:W3CDTF">2025-03-25T23:34:41+03:00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