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Евгений Зиничев назначен министром Российской Федерации по делам гражданской обороны, чрезвычайным ситуациям и ликвидации последствий стихийных бедствий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Евгений Зиничев назначен министром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 мая Президент Российской Федерации Владимир Путин подписал указы о составе нового Правительства.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пунктом «д» статьи 83 Конституции Российской Федерации Зиничев Евгений Николаевич назначен министром Российской Федерации по делам гражданской обороны, чрезвычайным ситуациям и ликвидации последствий стихийных бедствий.</w:t>
            </w:r>
            <w:br/>
            <w:r>
              <w:rPr/>
              <w:t xml:space="preserve"> </w:t>
            </w:r>
            <w:br/>
            <w:r>
              <w:rPr/>
              <w:t xml:space="preserve"> По материалам сайта http://www.kremlin.ru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2025-03-26T04:22:39+03:00</dcterms:created>
  <dcterms:modified xsi:type="dcterms:W3CDTF">2025-03-26T04:22:39+03:00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