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18.12.2017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18.12.2017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18.12.2017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 пожары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боеприпасов и взрывчатых веществ – 2.</w:t>
            </w:r>
            <w:br/>
            <w:r>
              <w:rPr/>
              <w:t xml:space="preserve"> </w:t>
            </w:r>
            <w:br/>
            <w:r>
              <w:rPr/>
              <w:t xml:space="preserve"> - 17.12.2017 г. 13.40-17.00 Теучежский район, с. Красненское. В районе свалки обнаружена граната Ф-1 времен ВОВ. Сотрудниками МВД было организовано оцепление. Обезвреживание гранаты проведено подразделением ОМОН.</w:t>
            </w:r>
            <w:br/>
            <w:r>
              <w:rPr/>
              <w:t xml:space="preserve"> </w:t>
            </w:r>
            <w:br/>
            <w:r>
              <w:rPr/>
              <w:t xml:space="preserve"> - 17.12.2017 г. 14.00 г. Майкоп, в устье р. Белой между х. Гавердовским и ст. Ханской обнаружен артиллерийский снаряд времен ВОВ. Сотрудниками МВД выставлено оцепление. Обезвреживание спланировано на 18.12.2017 г. подразделением ОМОН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- 17.12.2017 г. 10.15 г. Майкоп, пересечение улиц Хакурате и Победы. Столкновение двух легковых автомобилей. Пострадал 1 человек. Привлекались 13 человек, 4 единицы техники; в том числе от МЧС: ПСЧ№2 - 5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- 17.12.2017 г. 15.00 Красногвардейский район, с. Красногвардейское, ул. Больничная, 15. Наезд легкового автомобиля на пешехода. Пострадал 1 человек. Привлекались 12 человек, 4 единицы техники; в том числе от МЧС: ПСЧ№7 - 4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2025-03-26T01:33:49+03:00</dcterms:created>
  <dcterms:modified xsi:type="dcterms:W3CDTF">2025-03-26T01:33:49+03:00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