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07.12.2017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07.12.2017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07.12.2017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 пожар.</w:t>
            </w:r>
            <w:br/>
            <w:r>
              <w:rPr/>
              <w:t xml:space="preserve"> </w:t>
            </w:r>
            <w:br/>
            <w:r>
              <w:rPr/>
              <w:t xml:space="preserve"> 02:23 06.12.2017 г.  г. Майкоп, ул. Госпитальная,  277. Возгорание частного жилого дома на площади 80 м2. Пострадавших нет. Причина, ущерб — устанавливаются. Привлекались от МЧС: ПСЧ№2 - 4 человека, 1 единица техники, ПСЧ№4 - 4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01:00 6.12.2017 г.  Майкопский район,  подъзд к пос. Усть-Сахрай, 1-ый км. Наезд легкового автомобиля на дерево. Пострадал 1 человек. Привлекались 9 человек, 4 единицы техники; в том числе от МЧС: ПСЧ №6 - 4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2025-03-26T02:14:49+03:00</dcterms:created>
  <dcterms:modified xsi:type="dcterms:W3CDTF">2025-03-26T02:14:49+03:00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