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Пожарные-спасатели МЧС Адыгеи дважды оказывали помощь пострадавшим в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Пожарные-спасатели МЧС Адыгеи дважды оказывали помощь пострадавшим в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сутки, 9 октября, на территории Республики Адыгея пожаров и загораний  не случилось. Вместе с тем, пожарные-спасатели федеральной противопожарной службы Государственной противопожарной службы дважды оказывали помощь пострадавшим в дорожно-транспортных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В 19.45ч. 9 октября на перекрёстке дорог у аула Бжедугхабль в Красногвардейском районе произошло столкновение трёх автомобилей. Во втором случае в 22.20ч. тех же суток - наезд легкового автомобиля на пешехода в городе Майкопе.</w:t>
            </w:r>
            <w:br/>
            <w:r>
              <w:rPr/>
              <w:t xml:space="preserve"> </w:t>
            </w:r>
            <w:br/>
            <w:r>
              <w:rPr/>
              <w:t xml:space="preserve"> Помощь пострадавшим в ДТП, в числе сил оперативного реагирования, оказывали пожарные-спасатели ПСЧ-1, 7, семь брандмейстеров на двух пожарных автомобилях.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2025-03-26T02:36:02+03:00</dcterms:created>
  <dcterms:modified xsi:type="dcterms:W3CDTF">2025-03-26T02:36:02+03:00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