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«Звезда Спасения»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15:11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«Звезда Спасения»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МЧС России подводит итоги Всероссийского героико-патриотического фестиваля детского и юношеского творчества «Звезда Спасения». 15 апреля в Центральном музее Великой Отечественной войны 1941-1945 гг. на Поклонной горе под эгидой МЧС России пройдет гала-концерт победителей Первого Всероссийского героико-патриотического фестиваля детского и юношеского творчества «Звезда Спасения».</w:t>
            </w:r>
            <w:br/>
            <w:r>
              <w:rPr/>
              <w:t xml:space="preserve"> </w:t>
            </w:r>
            <w:br/>
            <w:r>
              <w:rPr/>
              <w:t xml:space="preserve"> Тысячи творческих работ со всех уголков России были присланы в жюри фестиваля «Звезда Спасения». В конкурсах приняли участие детские коллективы школ и детских садов, в том числе воспитанники кадетских школ и школ-интернатов. Своё мастерство и фантазию школьники проявляли в 4-х конкурсах: художественном, литературном, музыкально-исполнительском и сценическом. Лучшие работы были отобраны Оргкомитетом фестиваля для представления в заключительном этапе конкурса. Церемония награждения победителей пройдет в торжественной обстановке. В гала-концерте примут участие творческие коллективы, ставшие победителями в вышеуказанных конкурсах.</w:t>
            </w:r>
            <w:br/>
            <w:r>
              <w:rPr/>
              <w:t xml:space="preserve"> </w:t>
            </w:r>
            <w:br/>
            <w:r>
              <w:rPr/>
              <w:t xml:space="preserve"> Фестиваль «Звезда Спасения» призван воспитывать у детей чувство уважения, сопереживания и восхищения мужеством героев-спасателей и пожарных МЧС России, а также формировать культуру безопасности жизнедеятельности в детской и молодежной среде.</w:t>
            </w:r>
            <w:br/>
            <w:r>
              <w:rPr/>
              <w:t xml:space="preserve"> </w:t>
            </w:r>
            <w:br/>
            <w:r>
              <w:rPr/>
              <w:t xml:space="preserve"> Гостей и участников ждёт масштабная выставка раритетной пожарной техники, новейшие образцы пожарно-спасательной техники, водолазного снаряжения, экспозиции Центра по проведению операций особого риска «Лидер», РОССОЮЗСПАС, ВДПО, Центра экстренной психологической помощи, полевая кухня и многое другое. </w:t>
            </w:r>
            <w:br/>
            <w:r>
              <w:rPr/>
              <w:t xml:space="preserve"> </w:t>
            </w:r>
            <w:br/>
            <w:r>
              <w:rPr/>
              <w:t xml:space="preserve"> На гала-концерт приглашены сотрудники МЧС России, руководство Центрального совета ветеранов МЧС России во главе с бессменным председателем генерал-лейтенантом Д.И.Михайликом, депутаты Государственной Думы Российской Федерации, представители Союза писателей и кинематографистов, а также другие творческие союзы и общественные организации России.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2025-03-26T00:29:41+03:00</dcterms:created>
  <dcterms:modified xsi:type="dcterms:W3CDTF">2025-03-26T00:29:41+03:00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