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Коллегия МЧС России рассмотрела вопросы социальной защищенности сотрудников ведомства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Коллегия МЧС России рассмотрела вопросы социальной защищенности сотрудников ведомства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апреля в Национальном центре управления в кризисных ситуациях под руководством главы чрезвычайного ведомства Владимира Пучкова состоялось заседание Коллегии МЧС России. Заседание прошло в режиме видеоконференцисвязи с участием абонентов из всех региональных подразделений министерства, включая Главные управления, пожарно-спасательные гарнизоны, поисково-спасательные отряды, специальные воинские формирования. В работе коллегии из студии ситуационного зала ЦУКС ГУ МЧС России по РА принял участие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- Одним из основных вопросов, рассмотренных на заседании Коллегии, стало обсуждение мероприятий, направленных на повышение уровня социальной защищенности личного состава чрезвычайного ведомства и улучшение социально-экономического положения сотрудников МЧС России, - сообщил С.Хацуков. - МЧС России продолжает принимать дополнительные меры по повышению социальной защищенности, обеспечению комфортных условий труда и службы личного состава МЧС России, оказывать адресную помощь сотрудникам ведомства по целому ряду насущных вопросов.</w:t>
            </w:r>
            <w:br/>
            <w:r>
              <w:rPr/>
              <w:t xml:space="preserve"> </w:t>
            </w:r>
            <w:br/>
            <w:r>
              <w:rPr/>
              <w:t xml:space="preserve"> Так, например, в ходе коллегии было озвучено, что МЧС России приступило к оказанию материальной помощи в размере 100000 рублей на семью сотрудникам ведомства, имеющим четверых и более детей. На эти цели в 2017 году выделено 170,0 млн. рублей. Военнослужащим спасательных воинских формирований МЧС России выделены субсидии для приобретения или строительства жилого помещения – 290,0 млн. рублей. Сотрудникам ФПС ГПС на предоставление единовременных социальных выплат для приобретения или строительства жилого помещения выделено 717,5 млн. рублей. Также, в соответствии с принятыми решениями Правительства Российской Федерации, МЧС России были утверждены размеры ежемесячного материального стимулирования федеральных государственных гражданских служащих с осуществлением их выплаты с 1 января 2017 года. «Повышение социальной защищенности пожарных, спасателей и других специалистов системы МЧС России, особенно тех, кто выполняет боевые задачи в мирное время, Глава МЧС России Владимир Пучков обозначил как приоритетное направление деятельности МЧС России», - процитировал обращение главы ведомства к участникам коллегии С.Хацуков.</w:t>
            </w:r>
            <w:br/>
            <w:r>
              <w:rPr/>
              <w:t xml:space="preserve"> </w:t>
            </w:r>
            <w:br/>
            <w:r>
              <w:rPr/>
              <w:t xml:space="preserve"> Добавим, на коллегии Министр потребовал, чтобы начальники территориальных органов и все руководители финансовых служб обеспечили своевременное доведение заработной платы, денежного довольствия, содержания и иных положенных выплат. По его словам, доплаты должны осуществляться адресно и конкретно, а вопросы премирования личного состава – решаться гласно и открыто.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2025-03-25T22:56:05+03:00</dcterms:created>
  <dcterms:modified xsi:type="dcterms:W3CDTF">2025-03-25T22:56:05+03:00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