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29 марта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29 марта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29 марта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и утром местами слабый дождь, днем преимущественно без осадков. Ветер: юго-западный 7-12 м/с, местами 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+4…-1°С, днем +9…+14°С.</w:t>
            </w:r>
            <w:br/>
            <w:r>
              <w:rPr/>
              <w:t xml:space="preserve"> </w:t>
            </w:r>
            <w:br/>
            <w:r>
              <w:rPr/>
              <w:t xml:space="preserve"> Горы: ночью и утром местами слабые осадки,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0…-5°С, днем  0…+5°С. 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- 0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1585м)- 5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2025-03-25T23:57:30+03:00</dcterms:created>
  <dcterms:modified xsi:type="dcterms:W3CDTF">2025-03-25T23:57:30+03:00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