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Крещенских купаний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Крещенских купаний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праздничных Крещенских купаний будет организовано постоянное дежурство сотрудников республиканского МЧС у иорданей,  определенных Управлением Майкопской и Адыгейской епархии. Подробности пояснил журналистам ГТРК «Адыгея» начальник отдела безопасности на водных объектах Главного управления МЧС России по Республике Адыгея Мурат Хутыз, в ходе проведённого пресс-тура 17 января 2017 года.</w:t>
            </w:r>
            <w:br/>
            <w:r>
              <w:rPr/>
              <w:t xml:space="preserve"> </w:t>
            </w:r>
            <w:br/>
            <w:r>
              <w:rPr/>
              <w:t xml:space="preserve"> - В дни праздничных Крещенских купаний, которые будут проходить 18-19 января, спасатели МЧС, совместно с сотрудниками полиции, медиками, представителями органов  исполнительной власти будут дежурить в местах оборудованных иорданей, - пояснил М.Хутыз. - Вблизи выхода из купелей постараемся оборудовать пункты обогрева, с горячим чаем. В случае необходимости окажем первую доврачебную помощь.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М.Хутыз, Управлением Майкопской и Адыгейской епархии определены места для проведения крещенских купаний на территории Республики Адыгея. «Планируемые массовые купания людей предполагаются в организованных купальнях  Свято-Успенского храма на хуторе Гавердовском (город Майкоп), Свято-Никольского храма в посёлке Тульском и Свято-Михайло-Афонского мужского монастыря в посёлке Победа Майкопского района, Храма Константина и Елены в селе Еленовском Красногвардейского района, Храма Великомученика и Целителя Пантелеимона в посёлке Новом Тахтамукайского района»,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По словам М.Хутыза, ожидается, что 18-19 января купальни посетят до полутысячи  человек. Чтобы не оказаться в непредвиденной ситуации, М.Хутыз порекомендовал каждому человеку соблюдать следующие правила: быть осмотрительным, осторожным, соблюдать правила личной безопасности, следить за своим самочувствием, не допускать купаний в водоёмах, не определённых Управлением Майкопской и Адыгейской епархии в качестве иорданей.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2025-03-26T05:28:48+03:00</dcterms:created>
  <dcterms:modified xsi:type="dcterms:W3CDTF">2025-03-26T05:28:48+03:00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