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Адыгеи изучают Послание Президента Федеральному Собранию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Адыгеи изучают Послание Президента Федеральному Собранию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Послание Президента Федеральному Собранию, а также положения Федерального закона Российской Федерации от 23 мая 2016 годя №141-ФЗ стали предметом обсуждения занятия по противодействию коррупции, состоявшемся 2 декабря в ФКУ «Центр управления в кризисных ситуациях Главного управления МЧС России по Республике Адыгея».</w:t>
            </w:r>
            <w:br/>
            <w:r>
              <w:rPr/>
              <w:t xml:space="preserve"> </w:t>
            </w:r>
            <w:br/>
            <w:r>
              <w:rPr/>
              <w:t xml:space="preserve"> - Актуальные тезисы из послания Президента Российской Федерации Федеральному Собранию, в части касающейся национальных интересов России, общении чиновников с гражданами, безусловно, стали лейтмотивом занятия, - сообщил главный специалист (по вопросам противодействия коррупции на территории Республики Адыгея) отдела (по вопросам противодействия коррупции) Южного регионального центра МЧС России Ильгар Шайдулин. - Собственно, с изучения Послания Президента Федеральному Собранию мы начали данное занятие по противодействию коррупции.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И.Шайдулин, тематика занятия охватывала целый ряд вопросов, касающихся новелл федерального законодательства по кругу вопросов, регулируемых Федеральным законом Российской Федерации от 23 мая 2016 годя №141-ФЗ «О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Федерации». «Основные обязанности сотрудников федеральной противопожарной службы, требования к служебному поведению сотрудников, ограничения, запреты и обязанности, связанные со службой в ФПС, всё это также детально обсуждалось», - добавил он.</w:t>
            </w:r>
            <w:br/>
            <w:r>
              <w:rPr/>
              <w:t xml:space="preserve"> </w:t>
            </w:r>
            <w:br/>
            <w:r>
              <w:rPr/>
              <w:t xml:space="preserve"> По словам собеседника, поставленная в Послании Президента Федеральному Собранию задача «не прятаться в служебных кабинетах, не бояться диалога с людьми – идти навстречу, честно и открыто разговаривать с людьми, поддерживать их инициативы» позитивно воспринята сотрудниками ЦУКСа, и в целом, будет способствовать  формированию у них антикоррупционного мировоззрения.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2025-03-25T22:52:02+03:00</dcterms:created>
  <dcterms:modified xsi:type="dcterms:W3CDTF">2025-03-25T22:52:02+03:00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