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 марта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 марта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 марта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 Ветер: юго-восточный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+5…+10°С, днем +21…+26°С.</w:t>
            </w:r>
            <w:br/>
            <w:r>
              <w:rPr/>
              <w:t xml:space="preserve"> </w:t>
            </w:r>
            <w:br/>
            <w:r>
              <w:rPr/>
              <w:t xml:space="preserve"> Горы: без осадков. Температура воздуха: ночью +2…+7°С, днем +15…+20°С.</w:t>
            </w:r>
            <w:br/>
            <w:r>
              <w:rPr/>
              <w:t xml:space="preserve"> </w:t>
            </w:r>
            <w:br/>
            <w:r>
              <w:rPr/>
              <w:t xml:space="preserve"> Слабая лавиноопасность.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снегана Лаго-Наки (хребет Азиш-Тау 1585м) -14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2025-03-26T00:33:43+03:00</dcterms:created>
  <dcterms:modified xsi:type="dcterms:W3CDTF">2025-03-26T00:33:43+03:00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