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АПК «Безопасный город» развивают в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АПК «Безопасный город» развивают в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Тремя видеокамерами наблюдения пополнился арсенал аппаратно-программного комплекса «Безопасный город» в столице Адыгеи - Майкопе. Подробности сообщил руководитель Управления по чрезвычайным ситуациям муниципального образования «Город Майкоп» Вячеслав Лотаков.</w:t>
            </w:r>
            <w:br/>
            <w:r>
              <w:rPr/>
              <w:t xml:space="preserve"> </w:t>
            </w:r>
            <w:br/>
            <w:r>
              <w:rPr/>
              <w:t xml:space="preserve"> - Построением АПК «Безопасный город» заняты специалисты практически во всех регионах страны на уровне субъектов РФ и муниципальных образований, в том числе в Майкопе. Заявленной целью программы, которая определена концепцией развития АПК «Безопасный город», является обеспечение комплексной безопасности населения и объектов. До появления АПК «Безопасный город» в Майкопе было 12 камер видеонаблюдения, - сообщил В.Лотаков. - В настоящий момент их 30.</w:t>
            </w:r>
            <w:br/>
            <w:r>
              <w:rPr/>
              <w:t xml:space="preserve"> </w:t>
            </w:r>
            <w:br/>
            <w:r>
              <w:rPr/>
              <w:t xml:space="preserve"> По его словам, три новые видеокамеры в Майкопе были установлены буквально в канун наступившего 2016 года.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АПК «Безопасный город» уже далеко выходит за рамки привычного регулирования дорожного движения. Он становится всё более востребованным в системе контроля любых аварийных ситуаций и пожаров на объектах, территориях, позволяет задействовать все существующие системы безопасности одновременно, и МЧС,  МВД, территориального центра медицины катастроф, и муниципальных служб  ЖКХ. «Базовые функциональные требования к комплексу «Безопасный город» включают  безопасность населения и муниципальной (коммунальной) инфраструктуры, безопасность на транспорте, экологическую безопасность, координацию работы служб, ведомств и их взаимодействие», - прокомментировал В.Лотаков.</w:t>
            </w:r>
            <w:br/>
            <w:r>
              <w:rPr/>
              <w:t xml:space="preserve"> </w:t>
            </w:r>
            <w:br/>
            <w:r>
              <w:rPr/>
              <w:t xml:space="preserve"> В широком смысле, построение АПК «Безопасный город» позволит значительно повысить эффективность реализации полномочий органов местного самоуправления в области обеспечения безопасности жизнедеятельности населения, значительно снизить количество чрезвычайных ситуаций, происшествий и правонарушений, а также гибель людей и материальный ущерб при их возникновении. Этот результат должен быть достигнут к 2020 году.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2025-03-26T01:16:14+03:00</dcterms:created>
  <dcterms:modified xsi:type="dcterms:W3CDTF">2025-03-26T01:16:14+03:00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