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Гуманитарный груз из Адыгеи - детям Донбасса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Гуманитарный груз из Адыгеи - детям Донбасса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российско-украинскую границу прибыла автоколонна МЧС с гуманитарными грузами для жителей Донбасса. В её составе гуманитарный груз для детей из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- Трагические события, развернувшиеся на юго-востоке Украины с 2014 года, воспринимаются с болью в сердцах жителей республики. Тяжело сознавать, что заложниками политических разногласий и военных действий стали ни в чём не повинные мирные жители, дети, - сообщил председатель Комитета Республики Адыгея по делам гражданской обороны и чрезвычайным ситуациям Юрий Блягоз. - Выполняя добрую миссию в преддверии новогодних и рождественских праздников, Адыгея собрала  гуманитарный груз детям юго-восточных районов Донецкой и Луганской областей.</w:t>
            </w:r>
            <w:br/>
            <w:r>
              <w:rPr/>
              <w:t xml:space="preserve"> </w:t>
            </w:r>
            <w:br/>
            <w:r>
              <w:rPr/>
              <w:t xml:space="preserve"> Как пояснил Ю.Блягоз, В составе гуманитарного груза 600 детских новогодних подарков. Сладости: печенье, мармелад, конфеты, сладкие напитки. «В составе гуманитарного груза около 800 детских игрушек, в том числе детских развивающих игр, а также главный новогодний атрибут - 15 ёлок. Всего от Республики Адыгея мы направляем почти три тонны подарков», - добавил он, выразив надежду, что новогодние подарки из Адыгеи помогут детям юго-востока Украины отвлечься от не детских забот, которые им выпали , и принесут им хоть немного счастливых мирных моментов.</w:t>
            </w:r>
            <w:br/>
            <w:r>
              <w:rPr/>
              <w:t xml:space="preserve"> </w:t>
            </w:r>
            <w:br/>
            <w:r>
              <w:rPr/>
              <w:t xml:space="preserve"> Как стало известно, сегодня утром, 17 декабря, автоколонна МЧС России с гуманитарными грузами для жителей Донбасса уже прибыла на российско-украинскую границу. В составе нынешнего, уже 47-го по счёту конвоя, более ста машин. Они везут свыше 1100 тонн гуманитарной помощи. В этот раз среди грузов не только традиционные продукты питания, медикаменты, предметы первой необходимости и учебники, но и новогодние подарки для детей и пожилых людей. Подарочные наборы подготовили различные российские регионы, в том числе Республика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2025-03-26T01:43:45+03:00</dcterms:created>
  <dcterms:modified xsi:type="dcterms:W3CDTF">2025-03-26T01:43:45+03:00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