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возгорание торговых павильонов.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возгорание торговых павильонов.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ликвидировали  возгорание  торговых павильонов.</w:t>
            </w:r>
            <w:br/>
            <w:r>
              <w:rPr/>
              <w:t xml:space="preserve"> </w:t>
            </w:r>
            <w:br/>
            <w:r>
              <w:rPr/>
              <w:t xml:space="preserve"> 20 июля 2015 года  в 4 часа 20 минут  на пульт дежурного оператора службы "01" поступило сообщение о  возгорании  торговых павильонов торговой галереи  на площади 400 квадратных  метров,  в Майкопском районе, п. Тульский. Причина пожара, материальный ущерб устанавливаются. К ликвидации  пожара привлекалось 26 человек, 7 единицы техники, в том числе от МЧС пожарная часть №13, пожарная часть №14, пожарная часть №15 –  18 человек,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2025-03-26T01:34:06+03:00</dcterms:created>
  <dcterms:modified xsi:type="dcterms:W3CDTF">2025-03-26T01:34:06+03:00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