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наметило меры обеспечения безопасного празднования Нового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наметило меры обеспечения безопасного празднования Нового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 декабря 2014 года, в ходе тематического селекторного совещания, прошедшего под руководством Министра МЧС России В.А.Пучкова, сотрудники ведомства обсудили меры обеспечения безопасности населения в период проведения новогодних и рождественских праздничных мероприятий 2014-2015 годов.</w:t>
            </w:r>
            <w:br/>
            <w:r>
              <w:rPr/>
              <w:t xml:space="preserve"> </w:t>
            </w:r>
            <w:br/>
            <w:r>
              <w:rPr/>
              <w:t xml:space="preserve">  - Руководящий состав и специалисты Главного управления МЧС России по Республике Адыгея в режиме видеоконференции принимали участие в его работе, - сообщил начальник Главного управления МЧС России по Республике Адыгея С.М.Хацуков.</w:t>
            </w:r>
            <w:br/>
            <w:r>
              <w:rPr/>
              <w:t xml:space="preserve"> </w:t>
            </w:r>
            <w:br/>
            <w:r>
              <w:rPr/>
              <w:t xml:space="preserve"> Выделяя главное, С.М.Хацуков отметил, что Министр МЧС России В.А.Пучков сделал акцент на планомерном и комплексном проведении профилактических мероприятий, направленных на защиту жизни и здоровья людей и оказания оперативной помощи в случае необходимости. «Особое внимание Министр обратил на безопасность проведения праздничных мероприятий, детских елок, контроль использования пиротехники, а также поддержку всем храмовым комплексам и церквям в обеспечении проведения праздника Рождества Христова. В ходе совещания Министр поручил принять дополнительные меры по профилактике пожаров, усилить надзор за требованиями безопасности жизнедеятельности населения,  а также перевести весь личный состав министерства на усиленный режим службы и максимально ввести в боевые расчеты имеющуюся пожарную технику. Необходимо также обеспечить безопасность на туристических маршрутах и местах зимнего отдыха», - конкретизировал он.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2025-03-25T23:22:43+03:00</dcterms:created>
  <dcterms:modified xsi:type="dcterms:W3CDTF">2025-03-25T23:22:43+03:00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