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Превентивными мероприятиями удалось минимизировать последствия паводка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Превентивными мероприятиями удалось минимизировать последствия паводка</w:t>
            </w:r>
          </w:p>
        </w:tc>
      </w:tr>
      <w:tr>
        <w:trPr/>
        <w:tc>
          <w:tcPr>
            <w:vAlign w:val="center"/>
            <w:tcBorders>
              <w:bottom w:val="single" w:sz="6" w:color="fffffff"/>
            </w:tcBorders>
          </w:tcPr>
          <w:p>
            <w:pPr/>
            <w:r>
              <w:rPr/>
              <w:t xml:space="preserve"> </w:t>
            </w:r>
          </w:p>
        </w:tc>
      </w:tr>
      <w:tr>
        <w:trPr/>
        <w:tc>
          <w:tcPr/>
          <w:p>
            <w:pPr>
              <w:jc w:val="start"/>
            </w:pPr>
            <w:r>
              <w:rPr/>
              <w:t xml:space="preserve">Превентивными мероприятиями удалось минимизировать последствия паводка</w:t>
            </w:r>
            <w:br/>
            <w:r>
              <w:rPr/>
              <w:t xml:space="preserve"> </w:t>
            </w:r>
            <w:br/>
            <w:r>
              <w:rPr/>
              <w:t xml:space="preserve">  </w:t>
            </w:r>
            <w:br/>
            <w:r>
              <w:rPr/>
              <w:t xml:space="preserve"> </w:t>
            </w:r>
            <w:br/>
            <w:r>
              <w:rPr/>
              <w:t xml:space="preserve"> 2 июня 2014 года в ходе рабочего совещания, которое провёл Глава Республики Адыгея А.К.Тхакушинов с главами районов, пострадавших от наводнения в Адыгее 25-30 мая 2014 года, обсуждён ход ликвидации последствий стихии и предварительная оценка причинённого ущерба.</w:t>
            </w:r>
            <w:br/>
            <w:r>
              <w:rPr/>
              <w:t xml:space="preserve"> </w:t>
            </w:r>
            <w:br/>
            <w:r>
              <w:rPr/>
              <w:t xml:space="preserve">  </w:t>
            </w:r>
            <w:br/>
            <w:r>
              <w:rPr/>
              <w:t xml:space="preserve"> </w:t>
            </w:r>
            <w:br/>
            <w:r>
              <w:rPr/>
              <w:t xml:space="preserve"> Участие в совещании принял премьер-министр М.К.Кумпилов, первый заместитель начальника Южного регионального центра МЧС России С.М.Ропотов, начальник Главного управления МЧС России по Республике Адыгея С.М.Хацуков, начальник управления по охране окружающей среды, природным ресурсам и чрезвычайным ситуациям С.В.Колесников и др.</w:t>
            </w:r>
            <w:br/>
            <w:r>
              <w:rPr/>
              <w:t xml:space="preserve"> </w:t>
            </w:r>
            <w:br/>
            <w:r>
              <w:rPr/>
              <w:t xml:space="preserve"> Глава Республики Адыгея А.К.Тхакушинов отметил оперативную и слаженную работу муниципальных органов власти. </w:t>
            </w:r>
            <w:r>
              <w:rPr>
                <w:i w:val="1"/>
                <w:iCs w:val="1"/>
              </w:rPr>
              <w:t xml:space="preserve">«</w:t>
            </w:r>
            <w:r>
              <w:rPr/>
              <w:t xml:space="preserve">Во всех районах мы обратили внимание на хорошую организацию работы, добросовестное и доброжелательное отношение к людям. Жители должны знать, что государство никогда не оставит их в беде, и мы всё сделаем для того, чтобы дойти до каждого из пострадавших», - подчеркнул он.</w:t>
            </w:r>
            <w:br/>
            <w:r>
              <w:rPr/>
              <w:t xml:space="preserve"> </w:t>
            </w:r>
            <w:br/>
            <w:r>
              <w:rPr/>
              <w:t xml:space="preserve"> Главы районов сообщили о ситуации на данный час: вода из населённых пунктов практически ушла, специально созданные комиссии завершают подворный обход. Спасатели, дорожники и коммунальные службы продолжают откачку воды из низин, очистку территории и дезинфекцию.</w:t>
            </w:r>
            <w:br/>
            <w:r>
              <w:rPr/>
              <w:t xml:space="preserve"> </w:t>
            </w:r>
            <w:br/>
            <w:r>
              <w:rPr/>
              <w:t xml:space="preserve"> Начальник Главного управления МЧС России по Республике Адыгея С.М.Хацуков сообщил, что для проведения спасательных и аварийно-восстановительных работ в период 25 по 30 марта 2014 года на территории Адыгеи от МЧС России были задействованы 209 человек личного состава и 51 единица техники. Кроме спасателей и пожарных Адыгеи для оказания помощи привлекались силы спасательного центра «Донской», Краснодарского и Крымского поисково-спасательных отрядов. Силами группировки МЧС России откачено 3600 кубических метров воды,  расчищено 3240 метров уличных дорог, 41 домовладение, оказывалась адресная помощь населению по спасению имущества. «В настоящее время обстановка стабилизировалась, подтопленных жилых домов, подворий, социально – значимых объектов в зоне ЧС нет», - сообщил он.</w:t>
            </w:r>
            <w:br/>
            <w:r>
              <w:rPr/>
              <w:t xml:space="preserve"> </w:t>
            </w:r>
            <w:br/>
            <w:r>
              <w:rPr/>
              <w:t xml:space="preserve"> Добавим, что в настоящее время созданы и работают комиссии  от поселковых администраций по обследованию домов и подворий на предмет определения ущерба. Продолжает работу  комиссия по оценке ущерба, нанесённого паводком сельхозугодиям на территории Шовгеновского района.</w:t>
            </w:r>
            <w:br/>
            <w:r>
              <w:rPr/>
              <w:t xml:space="preserve"> </w:t>
            </w:r>
            <w:br/>
            <w:r>
              <w:rPr/>
              <w:t xml:space="preserve"> Как было отмечено в ходе работы совещания, в этом году превентивными мероприятиями удалось значительно минимизировать последствия паводка.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2025-03-26T03:34:28+03:00</dcterms:created>
  <dcterms:modified xsi:type="dcterms:W3CDTF">2025-03-26T03:34:28+03:00</dcterms:modified>
</cp:coreProperties>
</file>

<file path=docProps/custom.xml><?xml version="1.0" encoding="utf-8"?>
<Properties xmlns="http://schemas.openxmlformats.org/officeDocument/2006/custom-properties" xmlns:vt="http://schemas.openxmlformats.org/officeDocument/2006/docPropsVTypes"/>
</file>