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Селекторное совещание с регионами ЮФО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Селекторное совещание с регионами ЮФО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Селекторное совещание с регионами ЮФО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5 февраля 2014 года состоялось селекторное совещание с регионами ЮФО, на котором обсуждался вопрос об итогах ликвидации ЧС, к которым привели сильнейшие снегопады и ледяной дождь, прошедший по регионам 21 января.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итогам работы перед Министром МЧС России В.А.Пучковым отчитались руководители Ростовской области, Краснодарского края и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По словам выступавших, ледяной дождь такой интенсивности и продолжительности - редкость для региона.</w:t>
            </w:r>
            <w:br/>
            <w:r>
              <w:rPr/>
              <w:t xml:space="preserve"> </w:t>
            </w:r>
            <w:br/>
            <w:r>
              <w:rPr/>
              <w:t xml:space="preserve"> В Адыгее последствия разгула стихии практически устранены во всех населенных пунктах. Восстановлены 860 трансформаторов, 52 км электросетей, установлено 350 опор. Однако сотрудники республиканского МЧС некоторое время продолжат находиться в режиме функционирования «повышенная готовность». На случай резкого ухудшения погодных условий, для контроля над ситуацией развёрнут подвижный пункт управления, оперативные группы в готовности выехать и работать в любой точке республики.</w:t>
            </w:r>
            <w:br/>
            <w:r>
              <w:rPr/>
              <w:t xml:space="preserve"> - Из-за правительственной телеграммы о погодных условиях мы не снимали режим повышенной готовности. Но в поселениях порядок навели, парки и территории очистили. Начинаем приводить в порядок лесополосы. Принято решение все жизнеобеспечивающие объекты снабдить дизельгенераторами в ближайший год-полтора, - отметил в ходе селекторного совещания премьер-министр Республики Адыгея, председатель Комиссии по предупреждению и ликвидации чрезвычайных ситуаций и обеспечению пожарной безопасности М.К.Кумпилов.</w:t>
            </w:r>
            <w:br/>
            <w:r>
              <w:rPr/>
              <w:t xml:space="preserve"> Министр МЧС России В.А.Пучков дал распоряжение представить в федеральное ведомство отчет о работе, для того, чтобы определить, какая помощь необходима региону для обеспечения надежной работы объектов жизнеобеспечения.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2025-03-26T00:07:53+03:00</dcterms:created>
  <dcterms:modified xsi:type="dcterms:W3CDTF">2025-03-26T00:07:53+03:00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