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территории Республики Адыгея за сутки на 08.00 мск 03.06.2012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территории Республики Адыгея за сутки на 08.00 мск 03.06.2012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ЧС на территории Республики Адыгея за сутки на  08.00 мск 03.06.2012 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1. Чрезвычайных ситуаций –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2. Угрозы чрезвычайных ситуаций -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3. Чрезвычайные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3.1. Пожаров –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3.2. ДТП – 2. Пострадало 4 чел. Погиб 1 чел.</w:t>
            </w:r>
            <w:br/>
            <w:r>
              <w:rPr/>
              <w:t xml:space="preserve"> </w:t>
            </w:r>
            <w:br/>
            <w:r>
              <w:rPr/>
              <w:t xml:space="preserve">  - 02.06. 2012 г. 17.55.  Шовгеновский район, 50 км автомобильной дороги Майкоп – Гиагинская – Псебай – Карачаевск. Столкновение двух легковых автомобилей. Пострадало 3 чел. Погиб 1 чел. Сабыкин Иван Николаевич, 1988 г. рождения, житель Шовгеновского района, Республики Адыгея. Привлекалось: 15 чел,  6 ед. техн.; в том числе от МЧС:  3 чел., 1 ед. техн.   </w:t>
            </w:r>
            <w:br/>
            <w:r>
              <w:rPr/>
              <w:t xml:space="preserve"> </w:t>
            </w:r>
            <w:br/>
            <w:r>
              <w:rPr/>
              <w:t xml:space="preserve"> Нарушений по информационному взаимодействию не допущено.</w:t>
            </w:r>
            <w:br/>
            <w:r>
              <w:rPr/>
              <w:t xml:space="preserve"> </w:t>
            </w:r>
            <w:br/>
            <w:r>
              <w:rPr/>
              <w:t xml:space="preserve"> - 02.06. 2012 г. 22.40.  г. Майкоп, ст. Ханская. Столкновение легкового автомобиля и мотоцикла. Пострадал 1 чел. Привлекалось: 9 чел,  3 ед. техн.; в том числе от МЧС:  4 чел., 1 ед. техн.   </w:t>
            </w:r>
            <w:br/>
            <w:r>
              <w:rPr/>
              <w:t xml:space="preserve"> </w:t>
            </w:r>
            <w:br/>
            <w:r>
              <w:rPr/>
              <w:t xml:space="preserve"> Нарушений по информационному взаимодействию не допущено.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4. Гидрологическая обстановка – в норме.</w:t>
            </w:r>
            <w:br/>
            <w:r>
              <w:rPr/>
              <w:t xml:space="preserve"> </w:t>
            </w:r>
            <w:br/>
            <w:r>
              <w:rPr/>
              <w:t xml:space="preserve"> Май ГЭС – сброс 40 м³/сек. При сбросе воды свыше 600 м³/сек - существует угроза подтопления ст. Ханской (227 домов с населением 593 чел., из них детей – 145 чел. Социально значимых и потенциально опасных объектов – нет).</w:t>
            </w:r>
            <w:br/>
            <w:r>
              <w:rPr/>
              <w:t xml:space="preserve"> </w:t>
            </w:r>
            <w:br/>
            <w:r>
              <w:rPr/>
              <w:t xml:space="preserve"> Бел ГЭС – сброс 100 м³/сек. При сбросе воды свыше 850 м³/сек - существует угроза подтопления в Красногвардейском районе (х. Чумаков: 44 дома с населением 143 чел., из них детей - 35 чел.  Социально значимых и потенциально опасных  объектов – нет).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5. Поисково-спасательные работы – 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Туристические группы – не зарегистрированы.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6. Прогноз  погоды на  03.06.2012 г. (по данным Адыгейской ЦГМС)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без осадков.</w:t>
            </w:r>
            <w:br/>
            <w:r>
              <w:rPr/>
              <w:t xml:space="preserve"> </w:t>
            </w:r>
            <w:br/>
            <w:r>
              <w:rPr/>
              <w:t xml:space="preserve"> Ветер: западный 7 – 12 м/сек.  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по РА:   +22… +270С,  в г. Майкопе:   +23… +250С.</w:t>
            </w:r>
            <w:br/>
            <w:r>
              <w:rPr/>
              <w:t xml:space="preserve"> </w:t>
            </w:r>
            <w:br/>
            <w:r>
              <w:rPr/>
              <w:t xml:space="preserve"> Горы:   местами кратковременный дождь,  местами гроза.      </w:t>
            </w:r>
            <w:br/>
            <w:r>
              <w:rPr/>
              <w:t xml:space="preserve"> </w:t>
            </w:r>
            <w:br/>
            <w:r>
              <w:rPr/>
              <w:t xml:space="preserve"> Температура:   +20...  +250С.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  1-2  класса.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2025-03-25T23:19:02+03:00</dcterms:created>
  <dcterms:modified xsi:type="dcterms:W3CDTF">2025-03-25T23:19:02+03:00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