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05.02.2020г.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04.02.2020 16:02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05.02.2020г.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м/с, днем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+3…-2С, днем +10…+15С.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днем местами слабые и умеренные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0…-5С, днем +8…+13С.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150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В случае поднятия уровня воды:</w:t>
            </w:r>
            <w:br/>
            <w:r>
              <w:rPr/>
              <w:t xml:space="preserve"> </w:t>
            </w:r>
            <w:br/>
            <w:r>
              <w:rPr/>
              <w:t xml:space="preserve"> 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 До прибытия помощи оказавшимся в зоне затопления следует оставаться на верхних этажах и крышах зданий, деревьях, других возвышенных местах.</w:t>
            </w:r>
            <w:br/>
            <w:r>
              <w:rPr/>
              <w:t xml:space="preserve"> </w:t>
            </w:r>
            <w:br/>
            <w:r>
              <w:rPr/>
              <w:t xml:space="preserve"> При внезапном подтоплении необходимо как можно быстрее занять ближайшее безопасное возвышенное место и быть готовым к эвакуации по воде, в том числе и с помощью подручных плавательных средств. В такой обстановке не следует поддаваться панике и терять самообладание, следует принимать меры, позволяющие спасателям своевременно обнаружить людей. Если здание (помещение), в котором вы находитесь, подтапливает, постарайтесь покинуть его и перейти на ближайшую возвышенность. Если покинуть здание не представляется возможным, то плотно закройте окна, двери и поднимитесь на вышерасположенные этажи.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2025-03-26T03:24:36+03:00</dcterms:created>
  <dcterms:modified xsi:type="dcterms:W3CDTF">2025-03-26T03:24:36+03:00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