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Состоялась проверка готовности к пожароопасному сезону и паводкоопасному периоду 2020 года МО "Майкопский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Состоялась проверка готовности к пожароопасному сезону и паводкоопасному периоду 2020 года МО "Майкопский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 руководством начальника Главного управления МЧС России по Республике Адыгея полковника Александра Зыбкина состоялась проверка готовности к пожароопасному сезону и паводкоопасному периоду 2020 года муниципального образования Майкопский район, а также муниципального образования Даховское сельское поселение.</w:t>
            </w:r>
            <w:br/>
            <w:r>
              <w:rPr/>
              <w:t xml:space="preserve"> </w:t>
            </w:r>
            <w:br/>
            <w:r>
              <w:rPr/>
              <w:t xml:space="preserve"> В ходе проверке проведён смотр добровольной пожарной команды с приспособленным прицепом.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создание добровольных пожарных команд, прежде всего, дает возможность прикрыть населённые пункты, расположенные вблизи лесных массивов и наиболее подверженные угрозе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Сегодня пожарные прицепы активно используются при тушении техногенных пожаров, а также для осуществления контроля при проведении выжигания сухой травянистой растительности, стерни, пожнивных остатков на землях сельскохозяйственного назначения в пожароопасный период.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2025-03-26T02:42:24+03:00</dcterms:created>
  <dcterms:modified xsi:type="dcterms:W3CDTF">2025-03-26T02:42:24+03:00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