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Теракты в жилых домах в Москве, 1999 год.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19.03.2020 10:03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Теракты в жилых домах в Москве, 1999 год.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ночь с 8 на 9 сентября 1999 года в Москве на ул. Гурьянова в жилом доме прогремел сильнейший взрыв. В результате мощного взрыва были полностью уничтожены 2 подъезда 9 – этажного жилого дома, конструкции находящегося рядом жилого здания были деформированы, а в радиусе полукилометра оказались выбитыми почти все стекла. Более 1,3 тыс. спасателей четверо суток разбирали завалы из бетонных плит и перекрытий.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13 сентября в Москве взлетел на воздух еще один жилой дом на Каширском шоссе. В ходе поисково-спасательной операции впервые с пострадавшими активно работали психологи МЧС России, так как большинство из них получили глубокие психологические травмы.</w:t>
            </w:r>
            <w:br/>
            <w:r>
              <w:rPr/>
              <w:t xml:space="preserve"> </w:t>
            </w:r>
            <w:br/>
            <w:r>
              <w:rPr/>
              <w:t xml:space="preserve"> Пожар на телебашне Останкино, 2000 год.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2025-03-26T04:31:55+03:00</dcterms:created>
  <dcterms:modified xsi:type="dcterms:W3CDTF">2025-03-26T04:31:55+03:00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