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Адыгея состоялось заседание Методического 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Адыгея состоялось заседание Методического совета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Адыгея состоялось заседание Методического совета, на котором были рассмотрены и утверждены единогласным решением Методические рекомендации по следующим вопросам:</w:t>
            </w:r>
            <w:br/>
            <w:r>
              <w:rPr/>
              <w:t xml:space="preserve"> </w:t>
            </w:r>
            <w:br/>
            <w:r>
              <w:rPr/>
              <w:t xml:space="preserve"> 1. Реагирование единых дежурно-диспетчерских служб муниципальных образований при получении прогнозной, экстренной (штормовой) информации о возможном возникновении чрезвычайных ситуаций на территории Республики Адыгея. </w:t>
            </w:r>
            <w:br/>
            <w:r>
              <w:rPr/>
              <w:t xml:space="preserve"> 2. Организация эксплуатации, испытания и хранения пожарно-технического вооружения и оборудования в подразделениях Государственной противопожарной службы Республики Адыгея.  </w:t>
            </w:r>
            <w:br/>
            <w:r>
              <w:rPr/>
              <w:t xml:space="preserve"> </w:t>
            </w:r>
            <w:br/>
            <w:r>
              <w:rPr/>
              <w:t xml:space="preserve"> «Введение данных методических рекомендаций позволит повысить профессиональные навыки специалистов единой дежурной диспетчерской службы муниципальных образований и оперативной дежурной смены Центра управления в кризисных ситуациях Главного управления МЧС России по Республике Адыгея при работе с прогнозами и экстренными предупреждениями о возможном возникновении чрезвычайных ситуаций, опытную эксплуатацию, испытание и хранение пожарно-технического вооружения и оборудования в пожарно-спасательных подразделениях Республики Адыгея», - отметил заместитель начальника Главного управления полковник внутренней службы Эдуард Шишев.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2025-03-26T05:14:59+03:00</dcterms:created>
  <dcterms:modified xsi:type="dcterms:W3CDTF">2025-03-26T05:14:59+03:00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