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22.11.2020г.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21.11.2020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22.11.2020г.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значительная облачность, ночью преимущественно без осадков, ночью и утром местами туман, местами гололед, днем дождь, переходящий в мокрый снег.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-2…+3С, днем 0…+5С.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преимущественно без осадков, днем дождь, переходящий в мокрый снег, местами налипание мокрого снега, ночью и утром местами туман, гололед.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-3…+2С, днем -2…+3С.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 </w:t>
            </w:r>
            <w:br/>
            <w:r>
              <w:rPr/>
              <w:t xml:space="preserve"> При гололедно-изморозевых отложениях: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 при нахождении на улице, обращайте внимание на целостность воздушных линий электропередач, на контактные сети электротранспорта, на ветки деревьев;</w:t>
            </w:r>
            <w:br/>
            <w:r>
              <w:rPr/>
              <w:t xml:space="preserve"> </w:t>
            </w:r>
            <w:br/>
            <w:r>
              <w:rPr/>
              <w:t xml:space="preserve"> - закрепите слабо 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- водителям по возможности воздержаться от поездок на личном автотранспорте, либо быть предельно внимательными при дорожном движении;</w:t>
            </w:r>
            <w:br/>
            <w:r>
              <w:rPr/>
              <w:t xml:space="preserve"> </w:t>
            </w:r>
            <w:br/>
            <w:r>
              <w:rPr/>
              <w:t xml:space="preserve"> -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процессы.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Туман, гололед.</w:t>
            </w:r>
            <w:br/>
            <w:r>
              <w:rPr/>
              <w:t xml:space="preserve"> </w:t>
            </w:r>
            <w:br/>
            <w:r>
              <w:rPr/>
              <w:t xml:space="preserve">  При тумане возникают такие факторы опасности,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лицам, страдающим сердечнососудистыми и астматическими заболеваниями, воздержаться от выхода на улицу;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 Помните, что на скользкой дороге нельзя тормозить резко.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забывать, что туман представляет опасность для всех участников дорожного движения. Помните, что в условиях плохой видимости пешеходы хуже ориентируются на дороге. Будьте особо внимательны при проезде вблизи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2025-03-26T04:48:47+03:00</dcterms:created>
  <dcterms:modified xsi:type="dcterms:W3CDTF">2025-03-26T04:48:47+03:00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