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03.03.2021 10:03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(по данным ФГБУ «Северо-Кавказское УГМС»)</w:t>
            </w:r>
            <w:br/>
            <w:r>
              <w:rPr/>
              <w:t xml:space="preserve"> </w:t>
            </w:r>
            <w:br/>
            <w:r>
              <w:rPr/>
              <w:t xml:space="preserve"> В период с 10.00 до 12.00 и до конца суток 03 марта, а также в ночь с 03 на 04 марта местами в Республике Адыгея ожидается сильное налипание мокрого снега на проводах и деревьях.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возникновение чрезвычайных ситуаций не выше межмуниципального характера и происшествий, связанных с порывами линий связи и электропередачи, повалом деревьев, нарушением работы дорожных и коммунальных служб, нарушением систем жизнеобеспечения населения; увеличением количества дорожно-транспортных происшествий, затруднением в работе всех видов транспорта, травматизмом среди населения (Источник ЧС и происшествий – сильное налипание мокрого снега на проводах и деревьях).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2025-03-26T01:46:10+03:00</dcterms:created>
  <dcterms:modified xsi:type="dcterms:W3CDTF">2025-03-26T01:46:10+03:00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