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Всероссийское командно-штабное 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06.05.2021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Всероссийское командно-штабное учение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13 по 15 апреля 2021 года МЧС России провело командно-штабное учение по отработке вопросов, связанных с обеспечением безопасного пропуска весеннего половодья и паводков, а также с защитой населенных пунктов, объектов экономики и социальной инфраструктуры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«На втором этапе КШУ на практике отрабатываются вопросы организации работ по ликвидации ЧС, связанных с паводками», - сообщил ВрИО начальника Главного управления МЧС России по Республике Адыгея полковник Станислав Илющенко, находящийся на месте условной ЧС.</w:t>
            </w:r>
            <w:br/>
            <w:r>
              <w:rPr/>
              <w:t xml:space="preserve"> </w:t>
            </w:r>
            <w:br/>
            <w:r>
              <w:rPr/>
              <w:t xml:space="preserve"> Как пояснил С. Илющенко, по условиям вводной в результате выпадения большого количества осадков и интенсивного таяния снега произошел подъем уровня воды в реках Лаба, Фарс, Чехрак, в результате чего произошло образование прорана на гидротехнических сооружениях на реке Лаба, в районе села Натырбово Кошехабльского района. Произошло затопление с. Натырбово. В зоне условного подтопления введен режим «Чрезвычайной ситуации».</w:t>
            </w:r>
            <w:br/>
            <w:r>
              <w:rPr/>
              <w:t xml:space="preserve"> </w:t>
            </w:r>
            <w:br/>
            <w:r>
              <w:rPr/>
              <w:t xml:space="preserve"> Подробнее в эфире Кошехабль- ТВ https://tv-koshehabl.ru/16-04-2021-%d0%b3-%d0%b2%d1%81%d0%b5%d1%80%d0%be%d1%81%d1%81%d0%b8%d0%b9%d1%81%d0%ba%d0%b8%d0%b5-%d0%ba%d0%be%d0%bc%d0%b0%d0%bd%d0%b4%d0%bd%d0%be-%d1%88%d1%82%d0%b0%d0%b1%d0%bd%d1%8b%d0%b5-%d1%83/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2025-03-26T04:40:46+03:00</dcterms:created>
  <dcterms:modified xsi:type="dcterms:W3CDTF">2025-03-26T04:40:46+03:00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