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регистрации туристиских групп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регистрации туристиских групп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Порядок регистрации туристских групп на туристических маршрутах, проходящих по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Постановка на учёт и снятие с учёта туристических групп должны осуществляться не позднее, чем за 15 суток до выхода на маршрут в Главном управлении МЧС России по Республике Адыгея или в Адыгейском поисково-спасательном отряде МЧС России. При этом туристической организацией (руководителем группы) подается заявка на проведение туристического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В заявке указываются следующие сведения:</w:t>
            </w:r>
            <w:br/>
            <w:r>
              <w:rPr/>
              <w:t xml:space="preserve"> </w:t>
            </w:r>
            <w:br/>
            <w:r>
              <w:rPr/>
              <w:t xml:space="preserve"> - название, адрес, телефон организации;</w:t>
            </w:r>
            <w:br/>
            <w:r>
              <w:rPr/>
              <w:t xml:space="preserve"> </w:t>
            </w:r>
            <w:br/>
            <w:r>
              <w:rPr/>
              <w:t xml:space="preserve"> - дата начала и окончания туристического мероприятия;</w:t>
            </w:r>
            <w:br/>
            <w:r>
              <w:rPr/>
              <w:t xml:space="preserve"> </w:t>
            </w:r>
            <w:br/>
            <w:r>
              <w:rPr/>
              <w:t xml:space="preserve"> - маршрут движения с указанием начального, промежуточных и конечного пунктов, контрольные пункты на маршруте и предполагаемое время их прохождения;</w:t>
            </w:r>
            <w:br/>
            <w:r>
              <w:rPr/>
              <w:t xml:space="preserve"> </w:t>
            </w:r>
            <w:br/>
            <w:r>
              <w:rPr/>
              <w:t xml:space="preserve"> - маршрут аварийного выхода;</w:t>
            </w:r>
            <w:br/>
            <w:r>
              <w:rPr/>
              <w:t xml:space="preserve"> </w:t>
            </w:r>
            <w:br/>
            <w:r>
              <w:rPr/>
              <w:t xml:space="preserve"> - порядок связи с группой на маршруте;</w:t>
            </w:r>
            <w:br/>
            <w:r>
              <w:rPr/>
              <w:t xml:space="preserve"> </w:t>
            </w:r>
            <w:br/>
            <w:r>
              <w:rPr/>
              <w:t xml:space="preserve"> - планируемое количество туристов, их гражданство, местожительство;</w:t>
            </w:r>
            <w:br/>
            <w:r>
              <w:rPr/>
              <w:t xml:space="preserve"> </w:t>
            </w:r>
            <w:br/>
            <w:r>
              <w:rPr/>
              <w:t xml:space="preserve"> - фамилия, имя, отчество руководителя группы, его заместителя, их телефоны;</w:t>
            </w:r>
            <w:br/>
            <w:r>
              <w:rPr/>
              <w:t xml:space="preserve"> </w:t>
            </w:r>
            <w:br/>
            <w:r>
              <w:rPr/>
              <w:t xml:space="preserve"> - паспортные данные членов похода, включая визовые документы (для иностранных граждан), местожительство.</w:t>
            </w:r>
            <w:br/>
            <w:r>
              <w:rPr/>
              <w:t xml:space="preserve"> </w:t>
            </w:r>
            <w:br/>
            <w:r>
              <w:rPr/>
              <w:t xml:space="preserve"> Совместно с руководителем группы заполняется «Сообщение о совершении туристского похода», определяются промежуточные контрольные пункты.</w:t>
            </w:r>
            <w:br/>
            <w:r>
              <w:rPr/>
              <w:t xml:space="preserve"> </w:t>
            </w:r>
            <w:br/>
            <w:r>
              <w:rPr/>
              <w:t xml:space="preserve"> При предоставлении письменного (без представителя группы) «Сообщения о совершении туристского похода», руководитель группы обязан по контактным телефонам связаться с Главным управлением МЧС России по Республике Адыгея или с Адыгейским поисково-спасательным отрядом МЧС России с целью предоставления полной информации о группе для заполнения «Журнала регистрации спортивных туристских (альпинистских) групп и отдельных граждан» (указывается, что информация получена по телефону, дата, время).</w:t>
            </w:r>
            <w:br/>
            <w:r>
              <w:rPr/>
              <w:t xml:space="preserve"> </w:t>
            </w:r>
            <w:br/>
            <w:r>
              <w:rPr/>
              <w:t xml:space="preserve"> По требованию направить письменное извещение телеграфом о начале активной части маршрута.</w:t>
            </w:r>
            <w:br/>
            <w:r>
              <w:rPr/>
              <w:t xml:space="preserve"> </w:t>
            </w:r>
            <w:br/>
            <w:r>
              <w:rPr/>
              <w:t xml:space="preserve"> Не позднее срока начала мероприятия в Главное управление МЧС России по Республике Адыгея или в Адыгейский поисково-спасательный отряд МЧС России направляется сообщение, подтверждающее фактический выход группы на маршрут, а также указываются изменения состава участников, сроков проведения и другие данные.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группы с маршрута, но не позднее заявленного срока окончания мероприятия, Главное управление МЧС России по Республике Адыгея или Адыгейский поисково-спасательный отряд МЧС России уведомляется об окончании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бедствия на маршруте, чрезвычайного происшествия с группой туристические организации, туристы обязаны принять меры по спасению пострадавших собственными силами и передать сообщение о происшествии в Главное управление МЧС России по Республике Адыгея или в Адыгейский поисково-спасательный отряд МЧС России по согласованным каналам связи.</w:t>
            </w:r>
            <w:br/>
            <w:r>
              <w:rPr/>
              <w:t xml:space="preserve"> </w:t>
            </w:r>
            <w:br/>
            <w:r>
              <w:rPr/>
              <w:t xml:space="preserve"> Для оказания помощи, пострадавшим в горах на плато Лаго-Наки в круглосуточном режиме работает поисково-спасательное подразделение Адыгейского поисково-спасательного отряда МЧС России, куда при необходимости можно позвонить по телефону 8-928-462-05-45. Такое же поисково-спасательное подразделение находится в городе Майкопе, с ним можно связаться по телефону 8-928-239-05-80. Можно звонить дежурному оперативной дежурной смены Адыгейского поисково-спасательного отряда МЧС России по телефонам 8 (8772) 52-32-01 или 8 (8772) 56-19-11 (адрес электронной почты:emcomadygeia@yandex.ru) или МЧС республики на линию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2025-03-25T22:38:52+03:00</dcterms:created>
  <dcterms:modified xsi:type="dcterms:W3CDTF">2025-03-25T22:38:52+03:00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